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60352" w14:textId="0099FEB4" w:rsidR="00464506" w:rsidRPr="006A0D88" w:rsidRDefault="00464506" w:rsidP="002D3477">
      <w:pPr>
        <w:spacing w:before="216" w:after="72" w:line="240" w:lineRule="auto"/>
        <w:jc w:val="center"/>
        <w:outlineLvl w:val="0"/>
        <w:rPr>
          <w:rFonts w:ascii="inherit" w:eastAsia="Times New Roman" w:hAnsi="inherit" w:cs="Times New Roman"/>
          <w:b/>
          <w:bCs/>
          <w:color w:val="FF0000"/>
          <w:kern w:val="36"/>
          <w:sz w:val="42"/>
          <w:szCs w:val="42"/>
        </w:rPr>
      </w:pPr>
      <w:bookmarkStart w:id="0" w:name="_GoBack"/>
      <w:bookmarkEnd w:id="0"/>
      <w:r w:rsidRPr="006A0D88">
        <w:rPr>
          <w:rFonts w:ascii="inherit" w:eastAsia="Times New Roman" w:hAnsi="inherit" w:cs="Times New Roman"/>
          <w:b/>
          <w:bCs/>
          <w:color w:val="FF0000"/>
          <w:kern w:val="36"/>
          <w:sz w:val="42"/>
          <w:szCs w:val="42"/>
        </w:rPr>
        <w:t>Teacher's Aide</w:t>
      </w:r>
      <w:r w:rsidRPr="002D3477">
        <w:rPr>
          <w:rFonts w:ascii="inherit" w:eastAsia="Times New Roman" w:hAnsi="inherit" w:cs="Times New Roman"/>
          <w:b/>
          <w:bCs/>
          <w:color w:val="FF0000"/>
          <w:kern w:val="36"/>
          <w:sz w:val="42"/>
          <w:szCs w:val="42"/>
        </w:rPr>
        <w:t>/Paraprofessional</w:t>
      </w:r>
      <w:r w:rsidRPr="006A0D88">
        <w:rPr>
          <w:rFonts w:ascii="inherit" w:eastAsia="Times New Roman" w:hAnsi="inherit" w:cs="Times New Roman"/>
          <w:b/>
          <w:bCs/>
          <w:color w:val="FF0000"/>
          <w:kern w:val="36"/>
          <w:sz w:val="42"/>
          <w:szCs w:val="42"/>
        </w:rPr>
        <w:t>: Job Description and Salary Information</w:t>
      </w:r>
    </w:p>
    <w:p w14:paraId="406E1C4D" w14:textId="77777777" w:rsidR="002D3477" w:rsidRDefault="002D3477" w:rsidP="00464506">
      <w:pPr>
        <w:spacing w:after="150" w:line="240" w:lineRule="auto"/>
        <w:rPr>
          <w:rFonts w:ascii="&amp;quot" w:eastAsia="Times New Roman" w:hAnsi="&amp;quot" w:cs="Times New Roman"/>
          <w:color w:val="555555"/>
          <w:sz w:val="28"/>
          <w:szCs w:val="28"/>
        </w:rPr>
      </w:pPr>
    </w:p>
    <w:p w14:paraId="4D1FE9A1" w14:textId="186590B6" w:rsidR="00D17B0C" w:rsidRPr="00A105A0" w:rsidRDefault="00D17B0C" w:rsidP="00464506">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Essential Duties and Responsibilities:</w:t>
      </w:r>
    </w:p>
    <w:p w14:paraId="31EC15E9" w14:textId="0B6D629F" w:rsidR="00464506" w:rsidRPr="00A105A0" w:rsidRDefault="00464506" w:rsidP="00464506">
      <w:pPr>
        <w:spacing w:after="150" w:line="240" w:lineRule="auto"/>
        <w:rPr>
          <w:rFonts w:ascii="&amp;quot" w:eastAsia="Times New Roman" w:hAnsi="&amp;quot" w:cs="Times New Roman"/>
          <w:color w:val="555555"/>
          <w:sz w:val="24"/>
          <w:szCs w:val="24"/>
        </w:rPr>
      </w:pPr>
      <w:r w:rsidRPr="006A0D88">
        <w:rPr>
          <w:rFonts w:ascii="&amp;quot" w:eastAsia="Times New Roman" w:hAnsi="&amp;quot" w:cs="Times New Roman"/>
          <w:color w:val="555555"/>
          <w:sz w:val="24"/>
          <w:szCs w:val="24"/>
        </w:rPr>
        <w:t>Teacher aide</w:t>
      </w:r>
      <w:r w:rsidRPr="00A105A0">
        <w:rPr>
          <w:rFonts w:ascii="&amp;quot" w:eastAsia="Times New Roman" w:hAnsi="&amp;quot" w:cs="Times New Roman"/>
          <w:color w:val="555555"/>
          <w:sz w:val="24"/>
          <w:szCs w:val="24"/>
        </w:rPr>
        <w:t>/paraprofessional</w:t>
      </w:r>
      <w:r w:rsidRPr="006A0D88">
        <w:rPr>
          <w:rFonts w:ascii="&amp;quot" w:eastAsia="Times New Roman" w:hAnsi="&amp;quot" w:cs="Times New Roman"/>
          <w:color w:val="555555"/>
          <w:sz w:val="24"/>
          <w:szCs w:val="24"/>
        </w:rPr>
        <w:t xml:space="preserve"> responsibilities include providing support to classroom teachers by working directly with students and handling clerical duties</w:t>
      </w:r>
      <w:r w:rsidRPr="00A105A0">
        <w:rPr>
          <w:rFonts w:ascii="&amp;quot" w:eastAsia="Times New Roman" w:hAnsi="&amp;quot" w:cs="Times New Roman"/>
          <w:color w:val="555555"/>
          <w:sz w:val="24"/>
          <w:szCs w:val="24"/>
        </w:rPr>
        <w:t xml:space="preserve"> to accomplish classroom objectives. </w:t>
      </w:r>
      <w:r w:rsidRPr="006A0D88">
        <w:rPr>
          <w:rFonts w:ascii="&amp;quot" w:eastAsia="Times New Roman" w:hAnsi="&amp;quot" w:cs="Times New Roman"/>
          <w:color w:val="555555"/>
          <w:sz w:val="24"/>
          <w:szCs w:val="24"/>
        </w:rPr>
        <w:t xml:space="preserve"> In the classroom, teacher aide</w:t>
      </w:r>
      <w:r w:rsidRPr="00A105A0">
        <w:rPr>
          <w:rFonts w:ascii="&amp;quot" w:eastAsia="Times New Roman" w:hAnsi="&amp;quot" w:cs="Times New Roman"/>
          <w:color w:val="555555"/>
          <w:sz w:val="24"/>
          <w:szCs w:val="24"/>
        </w:rPr>
        <w:t xml:space="preserve">/paraprofessional </w:t>
      </w:r>
      <w:r w:rsidRPr="006A0D88">
        <w:rPr>
          <w:rFonts w:ascii="&amp;quot" w:eastAsia="Times New Roman" w:hAnsi="&amp;quot" w:cs="Times New Roman"/>
          <w:color w:val="555555"/>
          <w:sz w:val="24"/>
          <w:szCs w:val="24"/>
        </w:rPr>
        <w:t>responsibilities may include working with students who need additional instruction</w:t>
      </w:r>
      <w:r w:rsidR="002D3477" w:rsidRPr="00A105A0">
        <w:rPr>
          <w:rFonts w:ascii="&amp;quot" w:eastAsia="Times New Roman" w:hAnsi="&amp;quot" w:cs="Times New Roman"/>
          <w:color w:val="555555"/>
          <w:sz w:val="24"/>
          <w:szCs w:val="24"/>
        </w:rPr>
        <w:t xml:space="preserve"> and to supervise instructional activities to help students understand lessons</w:t>
      </w:r>
      <w:r w:rsidR="00D17B0C" w:rsidRPr="00A105A0">
        <w:rPr>
          <w:rFonts w:ascii="&amp;quot" w:eastAsia="Times New Roman" w:hAnsi="&amp;quot" w:cs="Times New Roman"/>
          <w:color w:val="555555"/>
          <w:sz w:val="24"/>
          <w:szCs w:val="24"/>
        </w:rPr>
        <w:t xml:space="preserve">, </w:t>
      </w:r>
      <w:r w:rsidRPr="006A0D88">
        <w:rPr>
          <w:rFonts w:ascii="&amp;quot" w:eastAsia="Times New Roman" w:hAnsi="&amp;quot" w:cs="Times New Roman"/>
          <w:color w:val="555555"/>
          <w:sz w:val="24"/>
          <w:szCs w:val="24"/>
        </w:rPr>
        <w:t xml:space="preserve">preparing materials and equipment for activities, and discussing students' progress with their teacher. </w:t>
      </w:r>
      <w:r w:rsidR="00D17B0C" w:rsidRPr="00A105A0">
        <w:rPr>
          <w:rFonts w:ascii="&amp;quot" w:eastAsia="Times New Roman" w:hAnsi="&amp;quot" w:cs="Times New Roman"/>
          <w:color w:val="555555"/>
          <w:sz w:val="24"/>
          <w:szCs w:val="24"/>
        </w:rPr>
        <w:t>They may oversee students outside of the classroom during field trips and related activities.</w:t>
      </w:r>
    </w:p>
    <w:p w14:paraId="7E6D32B1" w14:textId="3E3EB4B3" w:rsidR="00D17B0C" w:rsidRPr="00A105A0" w:rsidRDefault="00D17B0C" w:rsidP="00464506">
      <w:pPr>
        <w:spacing w:after="150" w:line="240" w:lineRule="auto"/>
        <w:rPr>
          <w:rFonts w:ascii="&amp;quot" w:eastAsia="Times New Roman" w:hAnsi="&amp;quot" w:cs="Times New Roman"/>
          <w:color w:val="555555"/>
          <w:sz w:val="24"/>
          <w:szCs w:val="24"/>
        </w:rPr>
      </w:pPr>
    </w:p>
    <w:p w14:paraId="06A70F5F" w14:textId="586F34B9" w:rsidR="00D17B0C" w:rsidRPr="00A105A0" w:rsidRDefault="00D17B0C" w:rsidP="00464506">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Qualifications:</w:t>
      </w:r>
    </w:p>
    <w:p w14:paraId="20D6CFF2" w14:textId="2A06C916" w:rsidR="00761F89" w:rsidRDefault="00D17B0C"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The position requires basic knowledge of the principles and practices of age appropriate child development and guidance applicable for an educational setting.  Requires working knowledge of the basic subjects taught in the District school, including arithmetic, grammar, spelling, language and reading.  Requires a basic knowledge of teaching and instruction methods.  Requires knowledge of basic clerical and record keeping processes.  Requires knowledge of and skill at using personal computers and other equipment to support learning</w:t>
      </w:r>
      <w:r w:rsidR="00761F89" w:rsidRPr="00A105A0">
        <w:rPr>
          <w:rFonts w:ascii="&amp;quot" w:eastAsia="Times New Roman" w:hAnsi="&amp;quot" w:cs="Times New Roman"/>
          <w:color w:val="555555"/>
          <w:sz w:val="24"/>
          <w:szCs w:val="24"/>
        </w:rPr>
        <w:t xml:space="preserve"> and record information.  Requires sufficient human relation skills to work productively and cooperatively with teachers, students, and parents in formal and informal settings, to exercise patience when conveying information, and demonstrate sensitivity to the needs of students.  Requires the ability to maintain confidentiality and impartiality when dealing with private and sensitive information.  Requires the ability to relate positively to students in a teaching/learning environment in a way that builds confidence and recognizes socioeconomic and cultural differences among children.  Requires the ability to balance emotional support and discipline and deal with common behavior problems.</w:t>
      </w:r>
    </w:p>
    <w:p w14:paraId="39EAAD3C" w14:textId="77777777" w:rsidR="00A105A0" w:rsidRPr="00A105A0" w:rsidRDefault="00A105A0" w:rsidP="00761F89">
      <w:pPr>
        <w:spacing w:after="150" w:line="240" w:lineRule="auto"/>
        <w:rPr>
          <w:rFonts w:ascii="&amp;quot" w:eastAsia="Times New Roman" w:hAnsi="&amp;quot" w:cs="Times New Roman"/>
          <w:color w:val="555555"/>
          <w:sz w:val="24"/>
          <w:szCs w:val="24"/>
        </w:rPr>
      </w:pPr>
    </w:p>
    <w:p w14:paraId="6471F8AF" w14:textId="6BF44C2E" w:rsidR="00761F89" w:rsidRPr="00A105A0" w:rsidRDefault="00761F89"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Education and Experience:</w:t>
      </w:r>
    </w:p>
    <w:p w14:paraId="161B75AD" w14:textId="10C84530" w:rsidR="00761F89" w:rsidRPr="00A105A0" w:rsidRDefault="00761F89"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 xml:space="preserve">This position requires the equivalent of a high school diploma plus experience working with students in a classroom or equivalent environment and successful completion of the Kern County Superintendent of Schools Paraprofessional exam, AA degree or equivalent. </w:t>
      </w:r>
    </w:p>
    <w:p w14:paraId="6E12FDEE" w14:textId="69A475D7" w:rsidR="00761F89" w:rsidRPr="00A105A0" w:rsidRDefault="00761F89" w:rsidP="00761F89">
      <w:pPr>
        <w:spacing w:after="150" w:line="240" w:lineRule="auto"/>
        <w:rPr>
          <w:rFonts w:ascii="&amp;quot" w:eastAsia="Times New Roman" w:hAnsi="&amp;quot" w:cs="Times New Roman"/>
          <w:color w:val="555555"/>
          <w:sz w:val="24"/>
          <w:szCs w:val="24"/>
        </w:rPr>
      </w:pPr>
    </w:p>
    <w:p w14:paraId="6549A5F9" w14:textId="265E7677" w:rsidR="00761F89" w:rsidRPr="00A105A0" w:rsidRDefault="00761F89"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Licenses and Certificates:</w:t>
      </w:r>
    </w:p>
    <w:p w14:paraId="4C41CB54" w14:textId="7B04A40B" w:rsidR="007065B5" w:rsidRPr="00A105A0" w:rsidRDefault="00761F89"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Approved competency examination.  May require a valid First Aid/CPR card</w:t>
      </w:r>
      <w:r w:rsidR="007065B5" w:rsidRPr="00A105A0">
        <w:rPr>
          <w:rFonts w:ascii="&amp;quot" w:eastAsia="Times New Roman" w:hAnsi="&amp;quot" w:cs="Times New Roman"/>
          <w:color w:val="555555"/>
          <w:sz w:val="24"/>
          <w:szCs w:val="24"/>
        </w:rPr>
        <w:t>.</w:t>
      </w:r>
    </w:p>
    <w:p w14:paraId="408E835C" w14:textId="432DB9E8" w:rsidR="007065B5" w:rsidRPr="00A105A0" w:rsidRDefault="007065B5"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lastRenderedPageBreak/>
        <w:t>Application Requirements:</w:t>
      </w:r>
    </w:p>
    <w:p w14:paraId="70EA424B" w14:textId="601E29B5"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Resume</w:t>
      </w:r>
    </w:p>
    <w:p w14:paraId="0032E0D8" w14:textId="57DC78B5"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High School diploma or GED</w:t>
      </w:r>
    </w:p>
    <w:p w14:paraId="400F8993" w14:textId="13222B63"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AA/AS degree, or Paraprofessional Certification</w:t>
      </w:r>
    </w:p>
    <w:p w14:paraId="286F1AAF" w14:textId="77777777" w:rsidR="007065B5" w:rsidRPr="00A105A0" w:rsidRDefault="007065B5" w:rsidP="00761F89">
      <w:pPr>
        <w:spacing w:after="150" w:line="240" w:lineRule="auto"/>
        <w:rPr>
          <w:rFonts w:ascii="&amp;quot" w:eastAsia="Times New Roman" w:hAnsi="&amp;quot" w:cs="Times New Roman"/>
          <w:b/>
          <w:bCs/>
          <w:color w:val="555555"/>
          <w:sz w:val="24"/>
          <w:szCs w:val="24"/>
          <w:u w:val="single"/>
        </w:rPr>
      </w:pPr>
    </w:p>
    <w:p w14:paraId="20E72E96" w14:textId="7F9F96F4" w:rsidR="007065B5" w:rsidRPr="00A105A0" w:rsidRDefault="007065B5"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Salary and Terms of Service:</w:t>
      </w:r>
    </w:p>
    <w:p w14:paraId="3ABE0E90" w14:textId="0BCE2CF6"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$12.00 per hour</w:t>
      </w:r>
    </w:p>
    <w:p w14:paraId="212ED8AD" w14:textId="73AE6C3B" w:rsidR="007065B5" w:rsidRPr="00A105A0" w:rsidRDefault="00A105A0"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 xml:space="preserve">Part-time </w:t>
      </w:r>
      <w:r w:rsidR="007065B5" w:rsidRPr="00A105A0">
        <w:rPr>
          <w:rFonts w:ascii="&amp;quot" w:eastAsia="Times New Roman" w:hAnsi="&amp;quot" w:cs="Times New Roman"/>
          <w:color w:val="555555"/>
          <w:sz w:val="24"/>
          <w:szCs w:val="24"/>
        </w:rPr>
        <w:t>Monday – Thursday from 7:50 am to 11:50 am</w:t>
      </w:r>
    </w:p>
    <w:p w14:paraId="6D9CE710" w14:textId="37592FBF" w:rsidR="007065B5" w:rsidRPr="00A105A0" w:rsidRDefault="007065B5" w:rsidP="00761F89">
      <w:pPr>
        <w:spacing w:after="150" w:line="240" w:lineRule="auto"/>
        <w:rPr>
          <w:rFonts w:ascii="&amp;quot" w:eastAsia="Times New Roman" w:hAnsi="&amp;quot" w:cs="Times New Roman"/>
          <w:color w:val="555555"/>
          <w:sz w:val="24"/>
          <w:szCs w:val="24"/>
        </w:rPr>
      </w:pPr>
    </w:p>
    <w:p w14:paraId="7389919E" w14:textId="324AA3EC" w:rsidR="007065B5" w:rsidRPr="00A105A0" w:rsidRDefault="007065B5"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Required Application Procedure:</w:t>
      </w:r>
    </w:p>
    <w:p w14:paraId="73FBAA36" w14:textId="77777777" w:rsidR="00A105A0"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An application can be picked up at the school office Monday – Thursday from 8:00 am -3:00 pm</w:t>
      </w:r>
      <w:r w:rsidR="00A105A0" w:rsidRPr="00A105A0">
        <w:rPr>
          <w:rFonts w:ascii="&amp;quot" w:eastAsia="Times New Roman" w:hAnsi="&amp;quot" w:cs="Times New Roman"/>
          <w:color w:val="555555"/>
          <w:sz w:val="24"/>
          <w:szCs w:val="24"/>
        </w:rPr>
        <w:t xml:space="preserve"> and Friday 8:00 am to 12:30 pm.  All documents supporting the application requirements noted above must accompany your application by the closing date of November 8, 2019 at 12:30 pm.</w:t>
      </w:r>
    </w:p>
    <w:p w14:paraId="747F68CD" w14:textId="0600C479" w:rsidR="007065B5" w:rsidRPr="00A105A0" w:rsidRDefault="00A105A0"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 xml:space="preserve"> </w:t>
      </w:r>
    </w:p>
    <w:p w14:paraId="667DFAAB" w14:textId="343B10F6" w:rsidR="00A105A0" w:rsidRPr="00A105A0" w:rsidRDefault="00A105A0" w:rsidP="00761F89">
      <w:pPr>
        <w:spacing w:after="150" w:line="240" w:lineRule="auto"/>
        <w:rPr>
          <w:rFonts w:ascii="&amp;quot" w:eastAsia="Times New Roman" w:hAnsi="&amp;quot" w:cs="Times New Roman"/>
          <w:b/>
          <w:bCs/>
          <w:color w:val="555555"/>
          <w:sz w:val="24"/>
          <w:szCs w:val="24"/>
          <w:u w:val="single"/>
        </w:rPr>
      </w:pPr>
      <w:r w:rsidRPr="00A105A0">
        <w:rPr>
          <w:rFonts w:ascii="&amp;quot" w:eastAsia="Times New Roman" w:hAnsi="&amp;quot" w:cs="Times New Roman"/>
          <w:b/>
          <w:bCs/>
          <w:color w:val="555555"/>
          <w:sz w:val="24"/>
          <w:szCs w:val="24"/>
          <w:u w:val="single"/>
        </w:rPr>
        <w:t>Selection Procedure:</w:t>
      </w:r>
    </w:p>
    <w:p w14:paraId="590672E6" w14:textId="205F0737" w:rsidR="00A105A0" w:rsidRDefault="00601DD0" w:rsidP="00761F89">
      <w:pPr>
        <w:spacing w:after="150" w:line="240" w:lineRule="auto"/>
        <w:rPr>
          <w:rFonts w:ascii="&amp;quot" w:eastAsia="Times New Roman" w:hAnsi="&amp;quot" w:cs="Times New Roman"/>
          <w:color w:val="555555"/>
          <w:sz w:val="24"/>
          <w:szCs w:val="24"/>
        </w:rPr>
      </w:pPr>
      <w:r>
        <w:rPr>
          <w:rFonts w:ascii="&amp;quot" w:eastAsia="Times New Roman" w:hAnsi="&amp;quot" w:cs="Times New Roman"/>
          <w:color w:val="555555"/>
          <w:sz w:val="24"/>
          <w:szCs w:val="24"/>
        </w:rPr>
        <w:t>E</w:t>
      </w:r>
      <w:r w:rsidR="00A105A0" w:rsidRPr="00A105A0">
        <w:rPr>
          <w:rFonts w:ascii="&amp;quot" w:eastAsia="Times New Roman" w:hAnsi="&amp;quot" w:cs="Times New Roman"/>
          <w:color w:val="555555"/>
          <w:sz w:val="24"/>
          <w:szCs w:val="24"/>
        </w:rPr>
        <w:t>ach application, personal resume, and other letters of reference</w:t>
      </w:r>
      <w:r>
        <w:rPr>
          <w:rFonts w:ascii="&amp;quot" w:eastAsia="Times New Roman" w:hAnsi="&amp;quot" w:cs="Times New Roman"/>
          <w:color w:val="555555"/>
          <w:sz w:val="24"/>
          <w:szCs w:val="24"/>
        </w:rPr>
        <w:t xml:space="preserve"> will be evaluated</w:t>
      </w:r>
      <w:r w:rsidR="00A105A0" w:rsidRPr="00A105A0">
        <w:rPr>
          <w:rFonts w:ascii="&amp;quot" w:eastAsia="Times New Roman" w:hAnsi="&amp;quot" w:cs="Times New Roman"/>
          <w:color w:val="555555"/>
          <w:sz w:val="24"/>
          <w:szCs w:val="24"/>
        </w:rPr>
        <w:t>.  Interviews will be scheduled for qualified applicants.  If after interviews suitable applicants are not found, the search will continue.  As required by California State Law, should you be employed by the District, your fingerprints will be taken and submitted to the Justice Department and the FBI for a background check.  Processing fee will be at applicant’s expense.</w:t>
      </w:r>
    </w:p>
    <w:p w14:paraId="494A7836" w14:textId="79437741" w:rsidR="004D14DF" w:rsidRDefault="004D14DF" w:rsidP="00761F89">
      <w:pPr>
        <w:spacing w:after="150" w:line="240" w:lineRule="auto"/>
        <w:rPr>
          <w:rFonts w:ascii="&amp;quot" w:eastAsia="Times New Roman" w:hAnsi="&amp;quot" w:cs="Times New Roman"/>
          <w:color w:val="555555"/>
          <w:sz w:val="24"/>
          <w:szCs w:val="24"/>
        </w:rPr>
      </w:pPr>
      <w:r>
        <w:rPr>
          <w:rFonts w:ascii="&amp;quot" w:eastAsia="Times New Roman" w:hAnsi="&amp;quot" w:cs="Times New Roman"/>
          <w:color w:val="555555"/>
          <w:sz w:val="24"/>
          <w:szCs w:val="24"/>
        </w:rPr>
        <w:t>You may contact the school secretary, Starla Atkins, to pick up an application.</w:t>
      </w:r>
    </w:p>
    <w:p w14:paraId="60B4E6EA" w14:textId="77777777" w:rsidR="008D231C" w:rsidRPr="00A105A0" w:rsidRDefault="008D231C" w:rsidP="00761F89">
      <w:pPr>
        <w:spacing w:after="150" w:line="240" w:lineRule="auto"/>
        <w:rPr>
          <w:rFonts w:ascii="&amp;quot" w:eastAsia="Times New Roman" w:hAnsi="&amp;quot" w:cs="Times New Roman"/>
          <w:color w:val="555555"/>
          <w:sz w:val="24"/>
          <w:szCs w:val="24"/>
        </w:rPr>
      </w:pPr>
    </w:p>
    <w:p w14:paraId="6E2B7F41" w14:textId="3BEB28B8"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 xml:space="preserve">Email  </w:t>
      </w:r>
      <w:hyperlink r:id="rId5" w:history="1">
        <w:r w:rsidRPr="00A105A0">
          <w:rPr>
            <w:rStyle w:val="Hyperlink"/>
            <w:rFonts w:ascii="&amp;quot" w:eastAsia="Times New Roman" w:hAnsi="&amp;quot" w:cs="Times New Roman"/>
            <w:sz w:val="24"/>
            <w:szCs w:val="24"/>
          </w:rPr>
          <w:t>statkin@zeus.kern.org</w:t>
        </w:r>
      </w:hyperlink>
    </w:p>
    <w:p w14:paraId="70B9C011" w14:textId="170B93F9" w:rsidR="00A105A0" w:rsidRPr="00A105A0" w:rsidRDefault="00A105A0"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Linns Valley-Poso Flat School</w:t>
      </w:r>
    </w:p>
    <w:p w14:paraId="54973EEC" w14:textId="210A45DD" w:rsidR="007065B5" w:rsidRPr="00A105A0" w:rsidRDefault="007065B5"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158 White River Road, Glennville, CA  93226</w:t>
      </w:r>
    </w:p>
    <w:p w14:paraId="2226E22A" w14:textId="69D32B06" w:rsidR="00A105A0" w:rsidRPr="00A105A0" w:rsidRDefault="00A105A0" w:rsidP="00761F89">
      <w:pPr>
        <w:spacing w:after="150" w:line="240" w:lineRule="auto"/>
        <w:rPr>
          <w:rFonts w:ascii="&amp;quot" w:eastAsia="Times New Roman" w:hAnsi="&amp;quot" w:cs="Times New Roman"/>
          <w:color w:val="555555"/>
          <w:sz w:val="24"/>
          <w:szCs w:val="24"/>
        </w:rPr>
      </w:pPr>
      <w:r w:rsidRPr="00A105A0">
        <w:rPr>
          <w:rFonts w:ascii="&amp;quot" w:eastAsia="Times New Roman" w:hAnsi="&amp;quot" w:cs="Times New Roman"/>
          <w:color w:val="555555"/>
          <w:sz w:val="24"/>
          <w:szCs w:val="24"/>
        </w:rPr>
        <w:t>661-536-8811</w:t>
      </w:r>
    </w:p>
    <w:p w14:paraId="4C483CEC" w14:textId="77777777" w:rsidR="00761F89" w:rsidRPr="006A0D88" w:rsidRDefault="00761F89" w:rsidP="00761F89">
      <w:pPr>
        <w:spacing w:after="150" w:line="240" w:lineRule="auto"/>
        <w:rPr>
          <w:rFonts w:ascii="&amp;quot" w:eastAsia="Times New Roman" w:hAnsi="&amp;quot" w:cs="Times New Roman"/>
          <w:color w:val="555555"/>
          <w:sz w:val="21"/>
          <w:szCs w:val="21"/>
        </w:rPr>
      </w:pPr>
    </w:p>
    <w:p w14:paraId="3D4DA77D" w14:textId="77777777" w:rsidR="00D84371" w:rsidRDefault="00D84371"/>
    <w:sectPr w:rsidR="00D8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6"/>
    <w:rsid w:val="000C5F1C"/>
    <w:rsid w:val="002D3477"/>
    <w:rsid w:val="00464506"/>
    <w:rsid w:val="004A22DD"/>
    <w:rsid w:val="004D14DF"/>
    <w:rsid w:val="00601DD0"/>
    <w:rsid w:val="007065B5"/>
    <w:rsid w:val="00761F89"/>
    <w:rsid w:val="008D231C"/>
    <w:rsid w:val="00944D61"/>
    <w:rsid w:val="00A105A0"/>
    <w:rsid w:val="00D17B0C"/>
    <w:rsid w:val="00D84371"/>
    <w:rsid w:val="00F1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B5"/>
    <w:rPr>
      <w:color w:val="0563C1" w:themeColor="hyperlink"/>
      <w:u w:val="single"/>
    </w:rPr>
  </w:style>
  <w:style w:type="character" w:customStyle="1" w:styleId="UnresolvedMention">
    <w:name w:val="Unresolved Mention"/>
    <w:basedOn w:val="DefaultParagraphFont"/>
    <w:uiPriority w:val="99"/>
    <w:semiHidden/>
    <w:unhideWhenUsed/>
    <w:rsid w:val="007065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B5"/>
    <w:rPr>
      <w:color w:val="0563C1" w:themeColor="hyperlink"/>
      <w:u w:val="single"/>
    </w:rPr>
  </w:style>
  <w:style w:type="character" w:customStyle="1" w:styleId="UnresolvedMention">
    <w:name w:val="Unresolved Mention"/>
    <w:basedOn w:val="DefaultParagraphFont"/>
    <w:uiPriority w:val="99"/>
    <w:semiHidden/>
    <w:unhideWhenUsed/>
    <w:rsid w:val="0070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kin@zeus.ke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Pritchard</dc:creator>
  <cp:lastModifiedBy>WorkStation</cp:lastModifiedBy>
  <cp:revision>2</cp:revision>
  <cp:lastPrinted>2019-10-09T22:52:00Z</cp:lastPrinted>
  <dcterms:created xsi:type="dcterms:W3CDTF">2019-10-10T19:53:00Z</dcterms:created>
  <dcterms:modified xsi:type="dcterms:W3CDTF">2019-10-10T19:53:00Z</dcterms:modified>
</cp:coreProperties>
</file>